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2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08 сентября 2022 года № 1331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2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                                       №   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4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83"/>
                <w:color w:val="auto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FontStyle83" w:customStyle="1">
    <w:name w:val="Font Style83"/>
    <w:basedOn w:val="DefaultParagraphFont"/>
    <w:uiPriority w:val="99"/>
    <w:qFormat/>
    <w:rsid w:val="00a74a2a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933588"/>
    <w:rPr>
      <w:rFonts w:ascii="Arial" w:hAnsi="Arial" w:cs="Arial"/>
      <w:b/>
      <w:bCs/>
      <w:sz w:val="32"/>
      <w:szCs w:val="32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115E-0C8A-4466-9F8F-73AFF7D6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Application>LibreOffice/7.1.1.2$Windows_X86_64 LibreOffice_project/fe0b08f4af1bacafe4c7ecc87ce55bb426164676</Application>
  <AppVersion>15.0000</AppVersion>
  <DocSecurity>0</DocSecurity>
  <Pages>9</Pages>
  <Words>2239</Words>
  <Characters>16878</Characters>
  <CharactersWithSpaces>19709</CharactersWithSpaces>
  <Paragraphs>283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2022-05-23T07:04:00Z</cp:lastPrinted>
  <dcterms:modified xsi:type="dcterms:W3CDTF">2023-02-06T12:59:04Z</dcterms:modified>
  <cp:revision>169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